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29307" w14:textId="77777777" w:rsidR="009506D6" w:rsidRPr="00034AB5" w:rsidRDefault="009506D6" w:rsidP="009506D6">
      <w:pPr>
        <w:jc w:val="right"/>
        <w:rPr>
          <w:b/>
          <w:u w:val="single"/>
          <w:lang w:val="en-GB"/>
        </w:rPr>
      </w:pPr>
      <w:r w:rsidRPr="00034AB5">
        <w:rPr>
          <w:b/>
          <w:caps/>
          <w:u w:val="single"/>
          <w:lang w:val="en-GB"/>
        </w:rPr>
        <w:t>R</w:t>
      </w:r>
      <w:r w:rsidRPr="00034AB5">
        <w:rPr>
          <w:b/>
          <w:u w:val="single"/>
          <w:lang w:val="en-GB"/>
        </w:rPr>
        <w:t>estricted</w:t>
      </w:r>
    </w:p>
    <w:p w14:paraId="184F4DD6" w14:textId="77777777" w:rsidR="009506D6" w:rsidRPr="00D01778" w:rsidRDefault="009506D6" w:rsidP="009506D6">
      <w:pPr>
        <w:jc w:val="center"/>
        <w:rPr>
          <w:b/>
          <w:caps/>
          <w:sz w:val="32"/>
          <w:szCs w:val="32"/>
          <w:lang w:val="en-GB"/>
        </w:rPr>
      </w:pPr>
      <w:r w:rsidRPr="00D01778">
        <w:rPr>
          <w:b/>
          <w:caps/>
          <w:sz w:val="32"/>
          <w:szCs w:val="32"/>
          <w:lang w:val="en-GB"/>
        </w:rPr>
        <w:t>Alumni Association</w:t>
      </w:r>
    </w:p>
    <w:p w14:paraId="3569B980" w14:textId="77777777" w:rsidR="009506D6" w:rsidRPr="00D01778" w:rsidRDefault="009506D6" w:rsidP="009506D6">
      <w:pPr>
        <w:jc w:val="center"/>
        <w:rPr>
          <w:b/>
          <w:sz w:val="32"/>
          <w:szCs w:val="32"/>
          <w:lang w:val="en-GB"/>
        </w:rPr>
      </w:pPr>
      <w:r w:rsidRPr="00D01778">
        <w:rPr>
          <w:b/>
          <w:sz w:val="32"/>
          <w:szCs w:val="32"/>
          <w:lang w:val="en-GB"/>
        </w:rPr>
        <w:t xml:space="preserve">EUROPEAN UNIVERSITY INSTITUTE </w:t>
      </w:r>
    </w:p>
    <w:p w14:paraId="33FE242A" w14:textId="77777777" w:rsidR="009506D6" w:rsidRPr="00D01778" w:rsidRDefault="009506D6" w:rsidP="009506D6">
      <w:pPr>
        <w:rPr>
          <w:b/>
          <w:lang w:val="en-GB"/>
        </w:rPr>
      </w:pPr>
    </w:p>
    <w:p w14:paraId="37BE2FBB" w14:textId="77777777" w:rsidR="009506D6" w:rsidRPr="00D01778" w:rsidRDefault="009506D6" w:rsidP="009506D6">
      <w:pPr>
        <w:jc w:val="center"/>
        <w:rPr>
          <w:b/>
          <w:sz w:val="32"/>
          <w:szCs w:val="32"/>
          <w:lang w:val="en-GB"/>
        </w:rPr>
      </w:pPr>
      <w:r w:rsidRPr="00D01778">
        <w:rPr>
          <w:b/>
          <w:sz w:val="32"/>
          <w:szCs w:val="32"/>
          <w:lang w:val="en-GB"/>
        </w:rPr>
        <w:t>Executive Committee of the Alumni Association</w:t>
      </w:r>
    </w:p>
    <w:p w14:paraId="1639F5EC" w14:textId="77777777" w:rsidR="009506D6" w:rsidRPr="00D01778" w:rsidRDefault="009506D6" w:rsidP="009506D6">
      <w:pPr>
        <w:rPr>
          <w:sz w:val="32"/>
          <w:szCs w:val="32"/>
          <w:lang w:val="en-GB"/>
        </w:rPr>
      </w:pPr>
    </w:p>
    <w:p w14:paraId="489C222B" w14:textId="77777777" w:rsidR="009506D6" w:rsidRDefault="009506D6" w:rsidP="009506D6">
      <w:pPr>
        <w:jc w:val="center"/>
        <w:rPr>
          <w:lang w:val="en-GB"/>
        </w:rPr>
      </w:pPr>
      <w:r w:rsidRPr="00FC08B7">
        <w:rPr>
          <w:lang w:val="en-GB"/>
        </w:rPr>
        <w:t>Minutes</w:t>
      </w:r>
      <w:r>
        <w:rPr>
          <w:lang w:val="en-GB"/>
        </w:rPr>
        <w:t xml:space="preserve"> of the </w:t>
      </w:r>
      <w:r>
        <w:rPr>
          <w:lang w:val="en-GB"/>
        </w:rPr>
        <w:t>Ninth</w:t>
      </w:r>
      <w:r>
        <w:rPr>
          <w:lang w:val="en-GB"/>
        </w:rPr>
        <w:t xml:space="preserve"> Meeting (2016-2017) </w:t>
      </w:r>
    </w:p>
    <w:p w14:paraId="28D7B7BF" w14:textId="77777777" w:rsidR="009506D6" w:rsidRPr="00FC08B7" w:rsidRDefault="009506D6" w:rsidP="009506D6">
      <w:pPr>
        <w:jc w:val="center"/>
        <w:rPr>
          <w:lang w:val="en-GB"/>
        </w:rPr>
      </w:pPr>
      <w:r>
        <w:rPr>
          <w:lang w:val="en-GB"/>
        </w:rPr>
        <w:t xml:space="preserve">held on Wednesday, </w:t>
      </w:r>
      <w:r>
        <w:rPr>
          <w:lang w:val="en-GB"/>
        </w:rPr>
        <w:t>14 June</w:t>
      </w:r>
      <w:r>
        <w:rPr>
          <w:lang w:val="en-GB"/>
        </w:rPr>
        <w:t xml:space="preserve"> 2017 at 2:30 pm CET via Zoom</w:t>
      </w:r>
    </w:p>
    <w:p w14:paraId="76B0D1FB" w14:textId="77777777" w:rsidR="009506D6" w:rsidRDefault="009506D6" w:rsidP="009506D6">
      <w:pPr>
        <w:rPr>
          <w:lang w:val="en-GB"/>
        </w:rPr>
      </w:pPr>
    </w:p>
    <w:p w14:paraId="787481D7" w14:textId="77777777" w:rsidR="009506D6" w:rsidRDefault="009506D6" w:rsidP="009506D6">
      <w:pPr>
        <w:jc w:val="center"/>
        <w:rPr>
          <w:lang w:val="en-GB"/>
        </w:rPr>
      </w:pPr>
      <w:r w:rsidRPr="007076DF">
        <w:rPr>
          <w:b/>
          <w:u w:val="single"/>
          <w:lang w:val="en-GB"/>
        </w:rPr>
        <w:t>Present</w:t>
      </w:r>
      <w:r>
        <w:rPr>
          <w:lang w:val="en-GB"/>
        </w:rPr>
        <w:t>:</w:t>
      </w:r>
    </w:p>
    <w:p w14:paraId="28A61875" w14:textId="77777777" w:rsidR="009506D6" w:rsidRDefault="009506D6" w:rsidP="009506D6">
      <w:pPr>
        <w:jc w:val="center"/>
        <w:rPr>
          <w:lang w:val="en-GB"/>
        </w:rPr>
      </w:pPr>
      <w:r>
        <w:rPr>
          <w:lang w:val="en-GB"/>
        </w:rPr>
        <w:t>ARMBRUSTER, Chris (CA)</w:t>
      </w:r>
    </w:p>
    <w:p w14:paraId="07050405" w14:textId="77777777" w:rsidR="009506D6" w:rsidRDefault="009506D6" w:rsidP="009506D6">
      <w:pPr>
        <w:jc w:val="center"/>
        <w:rPr>
          <w:lang w:val="en-GB"/>
        </w:rPr>
      </w:pPr>
      <w:r>
        <w:rPr>
          <w:lang w:val="en-GB"/>
        </w:rPr>
        <w:t xml:space="preserve">BINDI, </w:t>
      </w:r>
      <w:proofErr w:type="spellStart"/>
      <w:r>
        <w:rPr>
          <w:lang w:val="en-GB"/>
        </w:rPr>
        <w:t>Federiga</w:t>
      </w:r>
      <w:proofErr w:type="spellEnd"/>
      <w:r>
        <w:rPr>
          <w:lang w:val="en-GB"/>
        </w:rPr>
        <w:t xml:space="preserve"> (FB)</w:t>
      </w:r>
    </w:p>
    <w:p w14:paraId="6677DA2D" w14:textId="77777777" w:rsidR="009506D6" w:rsidRDefault="009506D6" w:rsidP="009506D6">
      <w:pPr>
        <w:jc w:val="center"/>
        <w:rPr>
          <w:lang w:val="en-GB"/>
        </w:rPr>
      </w:pPr>
      <w:r>
        <w:rPr>
          <w:lang w:val="en-GB"/>
        </w:rPr>
        <w:t>CHIRICO, Alessandra (AC)</w:t>
      </w:r>
    </w:p>
    <w:p w14:paraId="1EF9F08D" w14:textId="77777777" w:rsidR="009506D6" w:rsidRDefault="009506D6" w:rsidP="009506D6">
      <w:pPr>
        <w:jc w:val="center"/>
        <w:rPr>
          <w:lang w:val="en-GB"/>
        </w:rPr>
      </w:pPr>
      <w:r>
        <w:rPr>
          <w:lang w:val="en-GB"/>
        </w:rPr>
        <w:t>MARCO COLINO, Sandra (SM)</w:t>
      </w:r>
    </w:p>
    <w:p w14:paraId="758E22E4" w14:textId="77777777" w:rsidR="009506D6" w:rsidRDefault="009506D6" w:rsidP="009506D6">
      <w:pPr>
        <w:jc w:val="center"/>
        <w:rPr>
          <w:lang w:val="en-GB"/>
        </w:rPr>
      </w:pPr>
      <w:r>
        <w:rPr>
          <w:lang w:val="en-GB"/>
        </w:rPr>
        <w:t>DI QUIRICO, Roberto (RQ)</w:t>
      </w:r>
    </w:p>
    <w:p w14:paraId="68DD8494" w14:textId="77777777" w:rsidR="009506D6" w:rsidRDefault="009506D6" w:rsidP="009506D6">
      <w:pPr>
        <w:rPr>
          <w:lang w:val="en-GB"/>
        </w:rPr>
      </w:pPr>
    </w:p>
    <w:p w14:paraId="1534166F" w14:textId="77777777" w:rsidR="009506D6" w:rsidRPr="00E3069A" w:rsidRDefault="009506D6" w:rsidP="009506D6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CHAIR</w:t>
      </w:r>
    </w:p>
    <w:p w14:paraId="0A4D4CAF" w14:textId="77777777" w:rsidR="009506D6" w:rsidRDefault="009506D6" w:rsidP="009506D6">
      <w:pPr>
        <w:jc w:val="both"/>
        <w:rPr>
          <w:lang w:val="en-GB"/>
        </w:rPr>
      </w:pPr>
      <w:r>
        <w:rPr>
          <w:lang w:val="en-GB"/>
        </w:rPr>
        <w:t>FB chaired the meeting as the President of the Executive Committee (</w:t>
      </w:r>
      <w:proofErr w:type="spellStart"/>
      <w:r>
        <w:rPr>
          <w:lang w:val="en-GB"/>
        </w:rPr>
        <w:t>ExCo</w:t>
      </w:r>
      <w:proofErr w:type="spellEnd"/>
      <w:r>
        <w:rPr>
          <w:lang w:val="en-GB"/>
        </w:rPr>
        <w:t xml:space="preserve">) of the Alumni Association (AA). </w:t>
      </w:r>
    </w:p>
    <w:p w14:paraId="52839D6E" w14:textId="77777777" w:rsidR="009506D6" w:rsidRDefault="009506D6" w:rsidP="009506D6">
      <w:pPr>
        <w:jc w:val="both"/>
        <w:rPr>
          <w:lang w:val="en-GB"/>
        </w:rPr>
      </w:pPr>
    </w:p>
    <w:p w14:paraId="1E3B6638" w14:textId="77777777" w:rsidR="009506D6" w:rsidRDefault="009506D6" w:rsidP="009506D6">
      <w:pPr>
        <w:jc w:val="both"/>
        <w:rPr>
          <w:lang w:val="en-GB"/>
        </w:rPr>
      </w:pPr>
      <w:r w:rsidRPr="00E3069A">
        <w:rPr>
          <w:b/>
          <w:u w:val="single"/>
          <w:lang w:val="en-GB"/>
        </w:rPr>
        <w:t>WELCOME</w:t>
      </w:r>
      <w:r>
        <w:rPr>
          <w:lang w:val="en-GB"/>
        </w:rPr>
        <w:br/>
        <w:t>The Chair welcomed CA, AC, SM and RQ to the meeting.</w:t>
      </w:r>
    </w:p>
    <w:p w14:paraId="67CD4357" w14:textId="77777777" w:rsidR="009506D6" w:rsidRDefault="009506D6" w:rsidP="009506D6"/>
    <w:p w14:paraId="489D4802" w14:textId="77777777" w:rsidR="009506D6" w:rsidRPr="0079456F" w:rsidRDefault="009506D6" w:rsidP="009506D6">
      <w:pPr>
        <w:rPr>
          <w:b/>
        </w:rPr>
      </w:pPr>
      <w:r>
        <w:rPr>
          <w:b/>
        </w:rPr>
        <w:t>M</w:t>
      </w:r>
      <w:r w:rsidR="00F55FE4">
        <w:rPr>
          <w:b/>
        </w:rPr>
        <w:t>9</w:t>
      </w:r>
      <w:r w:rsidRPr="0079456F">
        <w:rPr>
          <w:b/>
        </w:rPr>
        <w:t>-1</w:t>
      </w:r>
      <w:r w:rsidRPr="0079456F">
        <w:rPr>
          <w:b/>
        </w:rPr>
        <w:tab/>
      </w:r>
      <w:r w:rsidRPr="0079456F">
        <w:rPr>
          <w:b/>
        </w:rPr>
        <w:tab/>
      </w:r>
      <w:r>
        <w:rPr>
          <w:b/>
        </w:rPr>
        <w:t>Expenses of the General Assembly and Conference</w:t>
      </w:r>
    </w:p>
    <w:p w14:paraId="54E041AD" w14:textId="77777777" w:rsidR="009506D6" w:rsidRDefault="009506D6" w:rsidP="009506D6">
      <w:pPr>
        <w:ind w:left="1440"/>
        <w:jc w:val="both"/>
      </w:pPr>
      <w:r>
        <w:t xml:space="preserve">The </w:t>
      </w:r>
      <w:proofErr w:type="spellStart"/>
      <w:r>
        <w:t>ExCo</w:t>
      </w:r>
      <w:proofErr w:type="spellEnd"/>
      <w:r>
        <w:t xml:space="preserve"> members approved the final expenses list for the General Assembly (GA), to take place in Florence on 28-29 July, including:</w:t>
      </w:r>
    </w:p>
    <w:p w14:paraId="3A447898" w14:textId="77777777" w:rsidR="009506D6" w:rsidRDefault="009506D6" w:rsidP="009506D6">
      <w:pPr>
        <w:pStyle w:val="ListParagraph"/>
        <w:numPr>
          <w:ilvl w:val="0"/>
          <w:numId w:val="2"/>
        </w:numPr>
        <w:jc w:val="both"/>
      </w:pPr>
      <w:r>
        <w:t xml:space="preserve">Travel, accommodation and subsistence expenses of the </w:t>
      </w:r>
      <w:proofErr w:type="spellStart"/>
      <w:r>
        <w:t>ExCo</w:t>
      </w:r>
      <w:proofErr w:type="spellEnd"/>
      <w:r>
        <w:t xml:space="preserve"> members, subject to complying with the current reimbursement rules;</w:t>
      </w:r>
    </w:p>
    <w:p w14:paraId="6FD32486" w14:textId="77777777" w:rsidR="009506D6" w:rsidRDefault="009506D6" w:rsidP="009506D6">
      <w:pPr>
        <w:pStyle w:val="ListParagraph"/>
        <w:numPr>
          <w:ilvl w:val="0"/>
          <w:numId w:val="2"/>
        </w:numPr>
        <w:jc w:val="both"/>
      </w:pPr>
      <w:r>
        <w:t>Travel, accommodation and subsistence expenses of</w:t>
      </w:r>
      <w:r w:rsidR="00F55FE4">
        <w:t xml:space="preserve"> the speakers at the AA conference organized that weekend, subject to complying with the current reimbursement rules (</w:t>
      </w:r>
      <w:r w:rsidR="00F55FE4" w:rsidRPr="00F55FE4">
        <w:rPr>
          <w:highlight w:val="yellow"/>
        </w:rPr>
        <w:t>attach details</w:t>
      </w:r>
      <w:r w:rsidR="00F55FE4">
        <w:t>);</w:t>
      </w:r>
    </w:p>
    <w:p w14:paraId="122D298F" w14:textId="77777777" w:rsidR="00F55FE4" w:rsidRDefault="00F55FE4" w:rsidP="009506D6">
      <w:pPr>
        <w:pStyle w:val="ListParagraph"/>
        <w:numPr>
          <w:ilvl w:val="0"/>
          <w:numId w:val="2"/>
        </w:numPr>
        <w:jc w:val="both"/>
      </w:pPr>
      <w:r>
        <w:t>Catering (</w:t>
      </w:r>
      <w:r w:rsidRPr="00F55FE4">
        <w:rPr>
          <w:highlight w:val="yellow"/>
        </w:rPr>
        <w:t>attach details</w:t>
      </w:r>
      <w:r>
        <w:t>)</w:t>
      </w:r>
    </w:p>
    <w:p w14:paraId="69A0169B" w14:textId="77777777" w:rsidR="00F55FE4" w:rsidRDefault="00F55FE4" w:rsidP="00F55FE4">
      <w:pPr>
        <w:pStyle w:val="ListParagraph"/>
        <w:ind w:left="1800"/>
        <w:jc w:val="both"/>
      </w:pPr>
    </w:p>
    <w:p w14:paraId="3D903956" w14:textId="77777777" w:rsidR="00F55FE4" w:rsidRPr="0079456F" w:rsidRDefault="00F55FE4" w:rsidP="00F55FE4">
      <w:pPr>
        <w:rPr>
          <w:b/>
        </w:rPr>
      </w:pPr>
      <w:r>
        <w:rPr>
          <w:b/>
        </w:rPr>
        <w:t>M9</w:t>
      </w:r>
      <w:r w:rsidRPr="0079456F">
        <w:rPr>
          <w:b/>
        </w:rPr>
        <w:t>-</w:t>
      </w:r>
      <w:r>
        <w:rPr>
          <w:b/>
        </w:rPr>
        <w:t>2</w:t>
      </w:r>
      <w:r w:rsidRPr="0079456F">
        <w:rPr>
          <w:b/>
        </w:rPr>
        <w:tab/>
      </w:r>
      <w:r w:rsidRPr="0079456F">
        <w:rPr>
          <w:b/>
        </w:rPr>
        <w:tab/>
      </w:r>
      <w:r>
        <w:rPr>
          <w:b/>
        </w:rPr>
        <w:t>Agenda for the GA</w:t>
      </w:r>
    </w:p>
    <w:p w14:paraId="60F469D6" w14:textId="77777777" w:rsidR="00F55FE4" w:rsidRDefault="00F55FE4" w:rsidP="00F55FE4">
      <w:pPr>
        <w:ind w:left="1440"/>
        <w:jc w:val="both"/>
      </w:pPr>
      <w:r>
        <w:t xml:space="preserve">The </w:t>
      </w:r>
      <w:r>
        <w:t xml:space="preserve">main issues identified by the </w:t>
      </w:r>
      <w:proofErr w:type="spellStart"/>
      <w:r>
        <w:t>ExCo</w:t>
      </w:r>
      <w:proofErr w:type="spellEnd"/>
      <w:r>
        <w:t xml:space="preserve"> members for discussion during the AA were:</w:t>
      </w:r>
    </w:p>
    <w:p w14:paraId="1B8D2F87" w14:textId="77777777" w:rsidR="00F55FE4" w:rsidRDefault="00F55FE4" w:rsidP="00F55FE4">
      <w:pPr>
        <w:pStyle w:val="ListParagraph"/>
        <w:numPr>
          <w:ilvl w:val="0"/>
          <w:numId w:val="2"/>
        </w:numPr>
        <w:jc w:val="both"/>
      </w:pPr>
      <w:r>
        <w:t>Approval of the changes to the AA statute;</w:t>
      </w:r>
    </w:p>
    <w:p w14:paraId="12652064" w14:textId="77777777" w:rsidR="00F55FE4" w:rsidRDefault="00F55FE4" w:rsidP="00F55FE4">
      <w:pPr>
        <w:pStyle w:val="ListParagraph"/>
        <w:numPr>
          <w:ilvl w:val="0"/>
          <w:numId w:val="2"/>
        </w:numPr>
        <w:jc w:val="both"/>
      </w:pPr>
      <w:r>
        <w:t>Approval of the attainment of legal personality for the AA;</w:t>
      </w:r>
    </w:p>
    <w:p w14:paraId="4C9867B5" w14:textId="77777777" w:rsidR="00F55FE4" w:rsidRDefault="00F55FE4" w:rsidP="00F55FE4">
      <w:pPr>
        <w:pStyle w:val="ListParagraph"/>
        <w:numPr>
          <w:ilvl w:val="0"/>
          <w:numId w:val="2"/>
        </w:numPr>
        <w:jc w:val="both"/>
      </w:pPr>
      <w:r>
        <w:t>Future activities of the AA;</w:t>
      </w:r>
    </w:p>
    <w:p w14:paraId="0DCF5A42" w14:textId="77777777" w:rsidR="00F55FE4" w:rsidRDefault="00F55FE4" w:rsidP="00F55FE4">
      <w:pPr>
        <w:pStyle w:val="ListParagraph"/>
        <w:numPr>
          <w:ilvl w:val="0"/>
          <w:numId w:val="2"/>
        </w:numPr>
        <w:jc w:val="both"/>
      </w:pPr>
      <w:r>
        <w:t>The relationship of the AA and the EUI going forward.</w:t>
      </w:r>
    </w:p>
    <w:p w14:paraId="66C63EBC" w14:textId="77777777" w:rsidR="009506D6" w:rsidRDefault="009506D6" w:rsidP="009506D6">
      <w:pPr>
        <w:ind w:left="1440"/>
        <w:jc w:val="both"/>
      </w:pPr>
    </w:p>
    <w:p w14:paraId="5E61AB4E" w14:textId="77777777" w:rsidR="009506D6" w:rsidRPr="0079456F" w:rsidRDefault="009506D6" w:rsidP="009506D6">
      <w:pPr>
        <w:rPr>
          <w:b/>
        </w:rPr>
      </w:pPr>
      <w:r>
        <w:rPr>
          <w:b/>
        </w:rPr>
        <w:t>M</w:t>
      </w:r>
      <w:r w:rsidR="00F55FE4">
        <w:rPr>
          <w:b/>
        </w:rPr>
        <w:t>9</w:t>
      </w:r>
      <w:r w:rsidRPr="0079456F">
        <w:rPr>
          <w:b/>
        </w:rPr>
        <w:t>-</w:t>
      </w:r>
      <w:r w:rsidR="00F55FE4">
        <w:rPr>
          <w:b/>
        </w:rPr>
        <w:t>3</w:t>
      </w:r>
      <w:r w:rsidRPr="0079456F">
        <w:rPr>
          <w:b/>
        </w:rPr>
        <w:tab/>
      </w:r>
      <w:r w:rsidRPr="0079456F">
        <w:rPr>
          <w:b/>
        </w:rPr>
        <w:tab/>
      </w:r>
      <w:r>
        <w:rPr>
          <w:b/>
        </w:rPr>
        <w:t xml:space="preserve">Alumni event in </w:t>
      </w:r>
      <w:r w:rsidR="00F55FE4">
        <w:rPr>
          <w:b/>
        </w:rPr>
        <w:t>Hong Kong</w:t>
      </w:r>
      <w:r>
        <w:rPr>
          <w:b/>
        </w:rPr>
        <w:t>: post-event report</w:t>
      </w:r>
    </w:p>
    <w:p w14:paraId="63F5B696" w14:textId="77777777" w:rsidR="009506D6" w:rsidRDefault="00F55FE4" w:rsidP="00F55FE4">
      <w:pPr>
        <w:ind w:left="1440"/>
        <w:jc w:val="both"/>
      </w:pPr>
      <w:r>
        <w:t>SM</w:t>
      </w:r>
      <w:r w:rsidR="009506D6">
        <w:t xml:space="preserve"> reported that the AA networking </w:t>
      </w:r>
      <w:r>
        <w:t>cocktail reception</w:t>
      </w:r>
      <w:r w:rsidR="009506D6">
        <w:t xml:space="preserve"> in </w:t>
      </w:r>
      <w:r>
        <w:t>Hong Kong on 27</w:t>
      </w:r>
      <w:r w:rsidR="009506D6">
        <w:t xml:space="preserve"> May was </w:t>
      </w:r>
      <w:r>
        <w:t xml:space="preserve">very successful. Prof. Ernst-Ullrich </w:t>
      </w:r>
      <w:proofErr w:type="spellStart"/>
      <w:r>
        <w:t>Petersmann</w:t>
      </w:r>
      <w:proofErr w:type="spellEnd"/>
      <w:r>
        <w:t xml:space="preserve"> delivered a brief welcome address, and EUI Alumni cherished the chance to interact with the high-profile EU experts taking part in the </w:t>
      </w:r>
      <w:r>
        <w:t>conference on the 60</w:t>
      </w:r>
      <w:r w:rsidRPr="00F675E6">
        <w:rPr>
          <w:vertAlign w:val="superscript"/>
        </w:rPr>
        <w:t>th</w:t>
      </w:r>
      <w:r>
        <w:t xml:space="preserve"> anniversary </w:t>
      </w:r>
      <w:r>
        <w:lastRenderedPageBreak/>
        <w:t>of the EU, organized by the Chinese University of Hong Kong and the EU Delegation to Hong Kong and Macau.</w:t>
      </w:r>
    </w:p>
    <w:p w14:paraId="646A7DDE" w14:textId="77777777" w:rsidR="009506D6" w:rsidRPr="00C71A4D" w:rsidRDefault="009506D6" w:rsidP="009506D6">
      <w:pPr>
        <w:pStyle w:val="ListParagraph"/>
        <w:ind w:left="1440"/>
        <w:jc w:val="both"/>
      </w:pPr>
    </w:p>
    <w:p w14:paraId="646BA4A2" w14:textId="77777777" w:rsidR="009506D6" w:rsidRPr="00CB1CC2" w:rsidRDefault="009506D6" w:rsidP="009506D6">
      <w:pPr>
        <w:jc w:val="both"/>
        <w:rPr>
          <w:b/>
          <w:lang w:val="en-GB"/>
        </w:rPr>
      </w:pPr>
      <w:r>
        <w:rPr>
          <w:b/>
          <w:lang w:val="en-GB"/>
        </w:rPr>
        <w:t>M</w:t>
      </w:r>
      <w:r w:rsidR="00F55FE4">
        <w:rPr>
          <w:b/>
          <w:lang w:val="en-GB"/>
        </w:rPr>
        <w:t>9</w:t>
      </w:r>
      <w:r w:rsidRPr="00CB1CC2">
        <w:rPr>
          <w:b/>
          <w:lang w:val="en-GB"/>
        </w:rPr>
        <w:t>-</w:t>
      </w:r>
      <w:r w:rsidR="00F55FE4">
        <w:rPr>
          <w:b/>
          <w:lang w:val="en-GB"/>
        </w:rPr>
        <w:t>4</w:t>
      </w:r>
      <w:r w:rsidRPr="00CB1CC2">
        <w:rPr>
          <w:b/>
          <w:lang w:val="en-GB"/>
        </w:rPr>
        <w:tab/>
      </w:r>
      <w:r w:rsidRPr="00CB1CC2">
        <w:rPr>
          <w:b/>
          <w:lang w:val="en-GB"/>
        </w:rPr>
        <w:tab/>
        <w:t>Next meeting</w:t>
      </w:r>
    </w:p>
    <w:p w14:paraId="1097C5C7" w14:textId="77777777" w:rsidR="009506D6" w:rsidRDefault="009506D6" w:rsidP="00F55FE4">
      <w:pPr>
        <w:ind w:left="1440"/>
        <w:jc w:val="both"/>
        <w:rPr>
          <w:lang w:val="en-GB"/>
        </w:rPr>
      </w:pPr>
      <w:r>
        <w:rPr>
          <w:lang w:val="en-GB"/>
        </w:rPr>
        <w:t xml:space="preserve">The next meeting of the </w:t>
      </w:r>
      <w:proofErr w:type="spellStart"/>
      <w:r>
        <w:rPr>
          <w:lang w:val="en-GB"/>
        </w:rPr>
        <w:t>ExCo</w:t>
      </w:r>
      <w:proofErr w:type="spellEnd"/>
      <w:r>
        <w:rPr>
          <w:lang w:val="en-GB"/>
        </w:rPr>
        <w:t xml:space="preserve"> </w:t>
      </w:r>
      <w:r w:rsidR="00F55FE4">
        <w:rPr>
          <w:lang w:val="en-GB"/>
        </w:rPr>
        <w:t xml:space="preserve">will be at the GA, but the </w:t>
      </w:r>
      <w:proofErr w:type="spellStart"/>
      <w:r w:rsidR="00F55FE4">
        <w:rPr>
          <w:lang w:val="en-GB"/>
        </w:rPr>
        <w:t>ExCo</w:t>
      </w:r>
      <w:proofErr w:type="spellEnd"/>
      <w:r w:rsidR="00F55FE4">
        <w:rPr>
          <w:lang w:val="en-GB"/>
        </w:rPr>
        <w:t xml:space="preserve"> members will continue to liaise by email or phone to organize the GA and AA conference until that date.</w:t>
      </w:r>
    </w:p>
    <w:p w14:paraId="298B1E7D" w14:textId="77777777" w:rsidR="009506D6" w:rsidRDefault="009506D6" w:rsidP="009506D6">
      <w:pPr>
        <w:jc w:val="both"/>
        <w:rPr>
          <w:lang w:val="en-GB"/>
        </w:rPr>
      </w:pPr>
    </w:p>
    <w:p w14:paraId="591D67EB" w14:textId="77777777" w:rsidR="009506D6" w:rsidRPr="00CB1CC2" w:rsidRDefault="009506D6" w:rsidP="009506D6">
      <w:pPr>
        <w:jc w:val="both"/>
        <w:rPr>
          <w:b/>
          <w:lang w:val="en-GB"/>
        </w:rPr>
      </w:pPr>
      <w:r>
        <w:rPr>
          <w:b/>
          <w:lang w:val="en-GB"/>
        </w:rPr>
        <w:t>M</w:t>
      </w:r>
      <w:r w:rsidR="00F55FE4">
        <w:rPr>
          <w:b/>
          <w:lang w:val="en-GB"/>
        </w:rPr>
        <w:t>9</w:t>
      </w:r>
      <w:r w:rsidRPr="00CB1CC2">
        <w:rPr>
          <w:b/>
          <w:lang w:val="en-GB"/>
        </w:rPr>
        <w:t>-</w:t>
      </w:r>
      <w:r>
        <w:rPr>
          <w:b/>
          <w:lang w:val="en-GB"/>
        </w:rPr>
        <w:t>7</w:t>
      </w:r>
      <w:r w:rsidRPr="00CB1CC2">
        <w:rPr>
          <w:b/>
          <w:lang w:val="en-GB"/>
        </w:rPr>
        <w:tab/>
      </w:r>
      <w:r w:rsidRPr="00CB1CC2">
        <w:rPr>
          <w:b/>
          <w:lang w:val="en-GB"/>
        </w:rPr>
        <w:tab/>
        <w:t>Any other business</w:t>
      </w:r>
    </w:p>
    <w:p w14:paraId="58287949" w14:textId="77777777" w:rsidR="009506D6" w:rsidRDefault="009506D6" w:rsidP="009506D6">
      <w:pPr>
        <w:ind w:left="720" w:firstLine="720"/>
        <w:jc w:val="both"/>
        <w:rPr>
          <w:lang w:val="en-GB"/>
        </w:rPr>
      </w:pPr>
      <w:r>
        <w:rPr>
          <w:lang w:val="en-GB"/>
        </w:rPr>
        <w:t>There being no other business, the meeting was adjourned at 3:</w:t>
      </w:r>
      <w:r w:rsidR="00F55FE4">
        <w:rPr>
          <w:lang w:val="en-GB"/>
        </w:rPr>
        <w:t>00</w:t>
      </w:r>
      <w:bookmarkStart w:id="0" w:name="_GoBack"/>
      <w:bookmarkEnd w:id="0"/>
      <w:r>
        <w:rPr>
          <w:lang w:val="en-GB"/>
        </w:rPr>
        <w:t xml:space="preserve"> pm CET.</w:t>
      </w:r>
    </w:p>
    <w:p w14:paraId="23C1DA56" w14:textId="77777777" w:rsidR="009506D6" w:rsidRDefault="009506D6" w:rsidP="009506D6">
      <w:pPr>
        <w:jc w:val="both"/>
        <w:rPr>
          <w:lang w:val="en-GB"/>
        </w:rPr>
      </w:pPr>
    </w:p>
    <w:p w14:paraId="5EE1CF89" w14:textId="77777777" w:rsidR="009506D6" w:rsidRDefault="009506D6" w:rsidP="009506D6">
      <w:pPr>
        <w:jc w:val="both"/>
        <w:rPr>
          <w:lang w:val="en-GB"/>
        </w:rPr>
      </w:pPr>
      <w:r>
        <w:rPr>
          <w:lang w:val="en-GB"/>
        </w:rPr>
        <w:t xml:space="preserve">Confirmed on this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of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2017</w:t>
      </w:r>
    </w:p>
    <w:p w14:paraId="17E3A0C0" w14:textId="77777777" w:rsidR="009506D6" w:rsidRDefault="009506D6" w:rsidP="009506D6">
      <w:pPr>
        <w:jc w:val="both"/>
        <w:rPr>
          <w:lang w:val="en-GB"/>
        </w:rPr>
      </w:pPr>
    </w:p>
    <w:p w14:paraId="129AA165" w14:textId="77777777" w:rsidR="009506D6" w:rsidRDefault="009506D6" w:rsidP="009506D6">
      <w:pPr>
        <w:jc w:val="both"/>
        <w:rPr>
          <w:lang w:val="en-GB"/>
        </w:rPr>
      </w:pPr>
    </w:p>
    <w:p w14:paraId="512E69A5" w14:textId="77777777" w:rsidR="009506D6" w:rsidRDefault="009506D6" w:rsidP="009506D6">
      <w:pPr>
        <w:jc w:val="both"/>
        <w:rPr>
          <w:lang w:val="en-GB"/>
        </w:rPr>
      </w:pPr>
    </w:p>
    <w:p w14:paraId="7C97C37E" w14:textId="77777777" w:rsidR="009506D6" w:rsidRDefault="009506D6" w:rsidP="009506D6">
      <w:pPr>
        <w:jc w:val="both"/>
        <w:rPr>
          <w:lang w:val="en-GB"/>
        </w:rPr>
      </w:pPr>
    </w:p>
    <w:p w14:paraId="6533AFD5" w14:textId="77777777" w:rsidR="009506D6" w:rsidRDefault="009506D6" w:rsidP="009506D6">
      <w:pPr>
        <w:jc w:val="both"/>
        <w:rPr>
          <w:lang w:val="en-GB"/>
        </w:rPr>
      </w:pPr>
      <w:r>
        <w:rPr>
          <w:lang w:val="en-GB"/>
        </w:rPr>
        <w:t>___________________________</w:t>
      </w:r>
    </w:p>
    <w:p w14:paraId="0AED7059" w14:textId="77777777" w:rsidR="009506D6" w:rsidRPr="00D03291" w:rsidRDefault="009506D6" w:rsidP="009506D6">
      <w:pPr>
        <w:ind w:left="720" w:firstLine="720"/>
        <w:jc w:val="both"/>
        <w:rPr>
          <w:lang w:val="en-GB"/>
        </w:rPr>
      </w:pPr>
      <w:r>
        <w:rPr>
          <w:lang w:val="en-GB"/>
        </w:rPr>
        <w:t>Chair</w:t>
      </w:r>
    </w:p>
    <w:p w14:paraId="51FBC45F" w14:textId="77777777" w:rsidR="009506D6" w:rsidRPr="00E275D7" w:rsidRDefault="009506D6" w:rsidP="009506D6"/>
    <w:p w14:paraId="42A959A3" w14:textId="77777777" w:rsidR="006F19FB" w:rsidRDefault="006F19FB"/>
    <w:sectPr w:rsidR="006F19FB" w:rsidSect="006924D8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804B8"/>
    <w:multiLevelType w:val="hybridMultilevel"/>
    <w:tmpl w:val="BDA6214E"/>
    <w:lvl w:ilvl="0" w:tplc="DC9E2286">
      <w:start w:val="18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75766"/>
    <w:multiLevelType w:val="hybridMultilevel"/>
    <w:tmpl w:val="C010B87C"/>
    <w:lvl w:ilvl="0" w:tplc="873A2278">
      <w:start w:val="186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D6"/>
    <w:rsid w:val="003A5931"/>
    <w:rsid w:val="00443EC9"/>
    <w:rsid w:val="006924D8"/>
    <w:rsid w:val="006F19FB"/>
    <w:rsid w:val="009506D6"/>
    <w:rsid w:val="00F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88B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1806</Characters>
  <Application>Microsoft Macintosh Word</Application>
  <DocSecurity>0</DocSecurity>
  <Lines>29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2018-05-11T19:34:00Z</dcterms:created>
  <dcterms:modified xsi:type="dcterms:W3CDTF">2018-05-11T19:49:00Z</dcterms:modified>
</cp:coreProperties>
</file>